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91" w:rsidRPr="0020641C" w:rsidRDefault="00BE661C" w:rsidP="0020641C">
      <w:pPr>
        <w:jc w:val="center"/>
        <w:rPr>
          <w:b/>
        </w:rPr>
      </w:pPr>
      <w:r w:rsidRPr="0020641C">
        <w:rPr>
          <w:b/>
        </w:rPr>
        <w:t>Antecedentes de la carrera TSU en Mantenimiento área Naval</w:t>
      </w:r>
    </w:p>
    <w:p w:rsidR="00BE661C" w:rsidRDefault="00BE661C"/>
    <w:p w:rsidR="00BE661C" w:rsidRPr="00BE661C" w:rsidRDefault="00BE661C" w:rsidP="006111B3">
      <w:pPr>
        <w:jc w:val="both"/>
      </w:pPr>
      <w:r w:rsidRPr="00BE661C">
        <w:rPr>
          <w:b/>
          <w:bCs/>
        </w:rPr>
        <w:t xml:space="preserve">2008. </w:t>
      </w:r>
      <w:r w:rsidRPr="00BE661C">
        <w:t>La carrera se vislumbra en la Universidad, desde 20</w:t>
      </w:r>
      <w:r>
        <w:t>13</w:t>
      </w:r>
      <w:r w:rsidRPr="00BE661C">
        <w:t xml:space="preserve">, con el </w:t>
      </w:r>
      <w:r w:rsidRPr="00BE661C">
        <w:rPr>
          <w:b/>
          <w:bCs/>
        </w:rPr>
        <w:t>PRIMER</w:t>
      </w:r>
      <w:r w:rsidRPr="00BE661C">
        <w:t xml:space="preserve"> acercamiento de la Asociación de Náuticos de Quintana Roo, que presentan una solicitud para que se considere la apertura de una carrera que egrese el perfil que se requiere de personal especializado en mantenimiento a embarcaciones.  </w:t>
      </w:r>
    </w:p>
    <w:p w:rsidR="00BE661C" w:rsidRDefault="00BE661C" w:rsidP="006111B3">
      <w:pPr>
        <w:jc w:val="both"/>
      </w:pPr>
      <w:r w:rsidRPr="006111B3">
        <w:rPr>
          <w:b/>
        </w:rPr>
        <w:t>2018</w:t>
      </w:r>
      <w:r>
        <w:t>. La asociación de Náuticos de Quintana Roo, tiene un segundo acercamiento, comentando de la necesidad del perfil de mantenimiento a embarcaciones, para esto la UT La Paz, tiene la inquietud de abrir el TSU en mantenimiento área naval.</w:t>
      </w:r>
    </w:p>
    <w:p w:rsidR="00BE661C" w:rsidRDefault="00BE661C" w:rsidP="006111B3">
      <w:pPr>
        <w:jc w:val="both"/>
      </w:pPr>
      <w:r w:rsidRPr="006111B3">
        <w:rPr>
          <w:b/>
        </w:rPr>
        <w:t>2019</w:t>
      </w:r>
      <w:r>
        <w:t xml:space="preserve">. Sale la convocatoria de la </w:t>
      </w:r>
      <w:r w:rsidR="009377CA">
        <w:t>Dirección</w:t>
      </w:r>
      <w:r>
        <w:t xml:space="preserve"> de </w:t>
      </w:r>
      <w:r w:rsidR="009377CA">
        <w:t>Universidades Tecnologías y Politécnicas para apertura de nuevos programas educativos, por lo que se trabaja en los documentos, estudios y análisis requeridos para integrar el expediente de apertura de la nueva carrera.</w:t>
      </w:r>
    </w:p>
    <w:p w:rsidR="0020641C" w:rsidRDefault="0020641C" w:rsidP="006111B3">
      <w:pPr>
        <w:jc w:val="both"/>
      </w:pPr>
      <w:r>
        <w:t>Entre</w:t>
      </w:r>
      <w:r w:rsidR="000662A9">
        <w:t xml:space="preserve"> los estudios realizados, se resalta la factibilidad </w:t>
      </w:r>
      <w:r w:rsidR="00C1258C">
        <w:t xml:space="preserve">de </w:t>
      </w:r>
      <w:r w:rsidR="000662A9">
        <w:t>apertura de este programa</w:t>
      </w:r>
      <w:r w:rsidR="00C1258C">
        <w:t xml:space="preserve"> educativo</w:t>
      </w:r>
      <w:r w:rsidR="000662A9">
        <w:t xml:space="preserve">, ya </w:t>
      </w:r>
      <w:r w:rsidR="00C1258C">
        <w:t>que</w:t>
      </w:r>
      <w:r w:rsidR="000662A9">
        <w:t xml:space="preserve"> existe la oferta educativa en educación </w:t>
      </w:r>
      <w:r w:rsidR="00C1258C">
        <w:t>media superior y ahora en Quintana Roo, se ofrece la continuidad a carrera profesional, además de ser la única universidad con una oferta en mantenimiento a embarcaciones.</w:t>
      </w:r>
      <w:r w:rsidR="000662A9">
        <w:t xml:space="preserve">  </w:t>
      </w:r>
    </w:p>
    <w:p w:rsidR="009377CA" w:rsidRDefault="009377CA" w:rsidP="006111B3">
      <w:pPr>
        <w:jc w:val="both"/>
      </w:pPr>
      <w:bookmarkStart w:id="0" w:name="_GoBack"/>
      <w:bookmarkEnd w:id="0"/>
      <w:r w:rsidRPr="006111B3">
        <w:rPr>
          <w:b/>
        </w:rPr>
        <w:t>2020</w:t>
      </w:r>
      <w:r>
        <w:t xml:space="preserve"> se otorga por parte de DGUTyP el dictamen aprobado para apertura de la nueva carrera en la Universidad Tecnológica. </w:t>
      </w:r>
    </w:p>
    <w:p w:rsidR="006111B3" w:rsidRDefault="009377CA" w:rsidP="006111B3">
      <w:pPr>
        <w:jc w:val="both"/>
      </w:pPr>
      <w:r w:rsidRPr="006111B3">
        <w:rPr>
          <w:b/>
        </w:rPr>
        <w:t>2020</w:t>
      </w:r>
      <w:r>
        <w:t xml:space="preserve"> Inicia la primera generación (2020-2022) de TSU en Manten</w:t>
      </w:r>
      <w:r w:rsidR="006111B3">
        <w:t>imiento área Naval, con un grupo de 19 estudiantes, de los cuales egresa</w:t>
      </w:r>
      <w:r w:rsidR="00F80839">
        <w:t>ron 7 estudiantes de la carrera, de los cuales 6 estudiantes están actualmente en décimo cuatrimestre de la carrera de Ingeniería en mantenimiento Industrial.</w:t>
      </w:r>
    </w:p>
    <w:p w:rsidR="00F36EC3" w:rsidRDefault="00F36EC3" w:rsidP="006111B3">
      <w:pPr>
        <w:jc w:val="both"/>
      </w:pPr>
      <w:r>
        <w:t xml:space="preserve">Los estudiantes que salieron a estadías, gracias a los convenios de vinculación con empresas del giro naval, lograron realizar sus estadías en Ultramar, </w:t>
      </w:r>
      <w:proofErr w:type="spellStart"/>
      <w:r w:rsidR="0020641C">
        <w:t>Jungle</w:t>
      </w:r>
      <w:proofErr w:type="spellEnd"/>
      <w:r w:rsidR="0020641C">
        <w:t xml:space="preserve"> Tour </w:t>
      </w:r>
      <w:proofErr w:type="spellStart"/>
      <w:r w:rsidR="0020641C">
        <w:t>Adventur</w:t>
      </w:r>
      <w:proofErr w:type="spellEnd"/>
      <w:r w:rsidR="0020641C">
        <w:t xml:space="preserve">, Ultramar, </w:t>
      </w:r>
      <w:proofErr w:type="spellStart"/>
      <w:r w:rsidR="0020641C">
        <w:t>Servimar</w:t>
      </w:r>
      <w:proofErr w:type="spellEnd"/>
      <w:r w:rsidR="0020641C">
        <w:t xml:space="preserve"> y </w:t>
      </w:r>
      <w:proofErr w:type="spellStart"/>
      <w:r w:rsidR="0020641C">
        <w:t>Aquaworld</w:t>
      </w:r>
      <w:proofErr w:type="spellEnd"/>
      <w:r w:rsidR="0020641C">
        <w:t>.</w:t>
      </w:r>
    </w:p>
    <w:p w:rsidR="006111B3" w:rsidRDefault="006111B3" w:rsidP="006111B3">
      <w:pPr>
        <w:jc w:val="both"/>
      </w:pPr>
      <w:r w:rsidRPr="00F80839">
        <w:rPr>
          <w:b/>
        </w:rPr>
        <w:t>2021</w:t>
      </w:r>
      <w:r>
        <w:t xml:space="preserve">. Inicia la segunda </w:t>
      </w:r>
      <w:r w:rsidR="00F36EC3">
        <w:t>generación (</w:t>
      </w:r>
      <w:r>
        <w:t>2021-2023)</w:t>
      </w:r>
      <w:r w:rsidR="00F80839">
        <w:t>, con un grupo de</w:t>
      </w:r>
      <w:r>
        <w:t xml:space="preserve"> 26 estudiantes, de los cuales egresaron</w:t>
      </w:r>
      <w:r w:rsidR="00F80839">
        <w:t xml:space="preserve"> 20, y actualmente 19 de ellos se encuentran en 7mo cuatrimestre de la carrera Ingeniería en Mantenimiento Industrial.</w:t>
      </w:r>
    </w:p>
    <w:p w:rsidR="00F36EC3" w:rsidRDefault="006111B3" w:rsidP="006111B3">
      <w:pPr>
        <w:jc w:val="both"/>
      </w:pPr>
      <w:r w:rsidRPr="00F80839">
        <w:rPr>
          <w:b/>
        </w:rPr>
        <w:t>2022</w:t>
      </w:r>
      <w:r>
        <w:t>. Inicia la tercera ge</w:t>
      </w:r>
      <w:r w:rsidR="00F36EC3">
        <w:t>ne</w:t>
      </w:r>
      <w:r>
        <w:t>ración,</w:t>
      </w:r>
      <w:r w:rsidR="00F36EC3">
        <w:t xml:space="preserve"> con 29 estudiantes</w:t>
      </w:r>
      <w:r>
        <w:t xml:space="preserve"> que actualmente </w:t>
      </w:r>
      <w:r w:rsidR="00F36EC3">
        <w:t>están en tercero, conservando una matrícula de 21 estudiantes.</w:t>
      </w:r>
    </w:p>
    <w:p w:rsidR="009377CA" w:rsidRDefault="00F36EC3" w:rsidP="006111B3">
      <w:pPr>
        <w:jc w:val="both"/>
      </w:pPr>
      <w:r w:rsidRPr="00F36EC3">
        <w:rPr>
          <w:b/>
        </w:rPr>
        <w:t>2023</w:t>
      </w:r>
      <w:r>
        <w:t xml:space="preserve">. Inicia la cuarta generación con una matricula de 28 estudiantes para cuatrimestre cero, y actualmente están en primer cuatrimestre conservando 26 estudiantes de la matricula inicial.  </w:t>
      </w:r>
    </w:p>
    <w:sectPr w:rsidR="009377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1C"/>
    <w:rsid w:val="000662A9"/>
    <w:rsid w:val="0020641C"/>
    <w:rsid w:val="0025679B"/>
    <w:rsid w:val="00354800"/>
    <w:rsid w:val="0054031A"/>
    <w:rsid w:val="006111B3"/>
    <w:rsid w:val="009377CA"/>
    <w:rsid w:val="00BE661C"/>
    <w:rsid w:val="00C1258C"/>
    <w:rsid w:val="00EF3291"/>
    <w:rsid w:val="00F36EC3"/>
    <w:rsid w:val="00F808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50EF"/>
  <w15:chartTrackingRefBased/>
  <w15:docId w15:val="{872B2066-2E4C-488F-AA52-1738C44C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67446E8-AFF2-486B-9F28-AD13F4D6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Arceo Díaz</dc:creator>
  <cp:keywords/>
  <dc:description/>
  <cp:lastModifiedBy>Rocío Arceo Díaz</cp:lastModifiedBy>
  <cp:revision>2</cp:revision>
  <dcterms:created xsi:type="dcterms:W3CDTF">2024-01-18T14:59:00Z</dcterms:created>
  <dcterms:modified xsi:type="dcterms:W3CDTF">2024-01-18T16:48:00Z</dcterms:modified>
</cp:coreProperties>
</file>