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F9" w:rsidRPr="009A4060" w:rsidRDefault="00315BF9" w:rsidP="00315BF9">
      <w:pPr>
        <w:tabs>
          <w:tab w:val="left" w:pos="1655"/>
        </w:tabs>
      </w:pPr>
    </w:p>
    <w:p w:rsidR="00315BF9" w:rsidRPr="00D31F64" w:rsidRDefault="00315BF9" w:rsidP="00315BF9">
      <w:pPr>
        <w:jc w:val="center"/>
        <w:rPr>
          <w:b/>
        </w:rPr>
      </w:pPr>
      <w:r w:rsidRPr="00D31F64">
        <w:rPr>
          <w:b/>
        </w:rPr>
        <w:t>AVISO DE PRIVACIDAD SIMPLIFICADO</w:t>
      </w:r>
    </w:p>
    <w:p w:rsidR="00315BF9" w:rsidRPr="005112E2" w:rsidRDefault="00315BF9" w:rsidP="00315BF9">
      <w:pPr>
        <w:jc w:val="center"/>
        <w:rPr>
          <w:b/>
          <w:color w:val="000000" w:themeColor="text1"/>
        </w:rPr>
      </w:pPr>
      <w:r w:rsidRPr="005112E2">
        <w:rPr>
          <w:b/>
          <w:color w:val="000000" w:themeColor="text1"/>
        </w:rPr>
        <w:t xml:space="preserve">FORMULARIO </w:t>
      </w:r>
      <w:r>
        <w:rPr>
          <w:b/>
          <w:color w:val="000000" w:themeColor="text1"/>
        </w:rPr>
        <w:t xml:space="preserve">DE </w:t>
      </w:r>
      <w:r w:rsidRPr="005112E2">
        <w:rPr>
          <w:b/>
          <w:color w:val="000000" w:themeColor="text1"/>
        </w:rPr>
        <w:t>SEGUIMIENTO</w:t>
      </w:r>
      <w:r>
        <w:rPr>
          <w:b/>
          <w:color w:val="000000" w:themeColor="text1"/>
        </w:rPr>
        <w:t xml:space="preserve"> </w:t>
      </w:r>
      <w:r w:rsidRPr="005112E2">
        <w:rPr>
          <w:b/>
          <w:color w:val="000000" w:themeColor="text1"/>
        </w:rPr>
        <w:t xml:space="preserve">INFORMATIVO Y </w:t>
      </w:r>
      <w:r>
        <w:rPr>
          <w:b/>
          <w:color w:val="000000" w:themeColor="text1"/>
        </w:rPr>
        <w:t xml:space="preserve">FORMULARIO </w:t>
      </w:r>
      <w:r w:rsidRPr="005112E2">
        <w:rPr>
          <w:b/>
          <w:color w:val="000000" w:themeColor="text1"/>
        </w:rPr>
        <w:t>DE FICHA DE INSCRIPCIÓN</w:t>
      </w:r>
    </w:p>
    <w:p w:rsidR="00315BF9" w:rsidRPr="0071421B" w:rsidRDefault="00315BF9" w:rsidP="00315BF9">
      <w:pPr>
        <w:jc w:val="center"/>
        <w:rPr>
          <w:color w:val="FF0000"/>
        </w:rPr>
      </w:pPr>
    </w:p>
    <w:p w:rsidR="00315BF9" w:rsidRDefault="00315BF9" w:rsidP="00315BF9">
      <w:pPr>
        <w:jc w:val="both"/>
      </w:pPr>
      <w:r>
        <w:t xml:space="preserve">En cumplimiento a Ley General de Protección de Datos Personales en Posesión de los Sujetos Obligados y la Ley de Protección de Datos Personales en Posesión de Sujetos Obligados para el Estado de Quintana Roo, la UT Cancún en su calidad de Sujeto Obligado informa que es el responsable del tratamiento de los Datos Personales que nos proporcione, los cuales serán protegidos de conformidad con lo dispuesto en los citados ordenamientos y demás que resulten aplicables. </w:t>
      </w:r>
    </w:p>
    <w:p w:rsidR="00315BF9" w:rsidRDefault="00315BF9" w:rsidP="00315BF9">
      <w:pPr>
        <w:jc w:val="both"/>
      </w:pPr>
      <w:r>
        <w:t xml:space="preserve">La información de carácter personal aquí proporcionada, </w:t>
      </w:r>
      <w:r w:rsidRPr="005112E2">
        <w:rPr>
          <w:color w:val="000000" w:themeColor="text1"/>
        </w:rPr>
        <w:t xml:space="preserve">únicamente podrá ser utilizada para realizar el </w:t>
      </w:r>
      <w:r w:rsidRPr="006A54B6">
        <w:rPr>
          <w:b/>
          <w:color w:val="000000" w:themeColor="text1"/>
        </w:rPr>
        <w:t>Formulario de Seguimiento</w:t>
      </w:r>
      <w:r>
        <w:rPr>
          <w:b/>
          <w:color w:val="000000" w:themeColor="text1"/>
        </w:rPr>
        <w:t xml:space="preserve"> </w:t>
      </w:r>
      <w:r w:rsidRPr="006A54B6">
        <w:rPr>
          <w:b/>
          <w:color w:val="000000" w:themeColor="text1"/>
        </w:rPr>
        <w:t>Informativo</w:t>
      </w:r>
      <w:r>
        <w:rPr>
          <w:color w:val="000000" w:themeColor="text1"/>
        </w:rPr>
        <w:t>; el llenado del Formulario de</w:t>
      </w:r>
      <w:r w:rsidRPr="005112E2">
        <w:rPr>
          <w:color w:val="000000" w:themeColor="text1"/>
        </w:rPr>
        <w:t xml:space="preserve"> </w:t>
      </w:r>
      <w:r w:rsidRPr="006A54B6">
        <w:rPr>
          <w:b/>
          <w:color w:val="000000" w:themeColor="text1"/>
        </w:rPr>
        <w:t>Ficha de Inscripción</w:t>
      </w:r>
      <w:r w:rsidRPr="005112E2">
        <w:rPr>
          <w:color w:val="000000" w:themeColor="text1"/>
        </w:rPr>
        <w:t xml:space="preserve"> </w:t>
      </w:r>
      <w:r>
        <w:rPr>
          <w:color w:val="000000" w:themeColor="text1"/>
        </w:rPr>
        <w:t xml:space="preserve">para los </w:t>
      </w:r>
      <w:r w:rsidRPr="006A54B6">
        <w:rPr>
          <w:b/>
          <w:color w:val="000000" w:themeColor="text1"/>
        </w:rPr>
        <w:t>cursos de Educación Continua y Centro de Idiomas</w:t>
      </w:r>
      <w:r>
        <w:rPr>
          <w:color w:val="000000" w:themeColor="text1"/>
        </w:rPr>
        <w:t xml:space="preserve"> proporcionados por </w:t>
      </w:r>
      <w:r w:rsidRPr="005112E2">
        <w:rPr>
          <w:color w:val="000000" w:themeColor="text1"/>
        </w:rPr>
        <w:t>la Universidad Tecnológica de Can</w:t>
      </w:r>
      <w:r>
        <w:rPr>
          <w:color w:val="000000" w:themeColor="text1"/>
        </w:rPr>
        <w:t>c</w:t>
      </w:r>
      <w:r w:rsidRPr="005112E2">
        <w:rPr>
          <w:color w:val="000000" w:themeColor="text1"/>
        </w:rPr>
        <w:t>ún</w:t>
      </w:r>
      <w:r>
        <w:rPr>
          <w:color w:val="000000" w:themeColor="text1"/>
        </w:rPr>
        <w:t xml:space="preserve"> y el </w:t>
      </w:r>
      <w:r w:rsidRPr="003E3AE1">
        <w:rPr>
          <w:b/>
          <w:color w:val="000000" w:themeColor="text1"/>
        </w:rPr>
        <w:t>Reporte de Cobranza</w:t>
      </w:r>
      <w:r>
        <w:rPr>
          <w:color w:val="000000" w:themeColor="text1"/>
        </w:rPr>
        <w:t xml:space="preserve"> correspondiente</w:t>
      </w:r>
      <w:r w:rsidRPr="005112E2">
        <w:rPr>
          <w:color w:val="000000" w:themeColor="text1"/>
        </w:rPr>
        <w:t>.</w:t>
      </w:r>
      <w:r w:rsidRPr="0071421B">
        <w:rPr>
          <w:color w:val="FF0000"/>
        </w:rPr>
        <w:t xml:space="preserve"> </w:t>
      </w:r>
      <w:r w:rsidRPr="006A54B6">
        <w:rPr>
          <w:color w:val="000000" w:themeColor="text1"/>
        </w:rPr>
        <w:t>Esto con el fin de lograr un mejor servicio para el usuario</w:t>
      </w:r>
      <w:r w:rsidRPr="0071421B">
        <w:rPr>
          <w:color w:val="FF0000"/>
        </w:rPr>
        <w:t>,</w:t>
      </w:r>
      <w:r>
        <w:t xml:space="preserve"> asumiendo la obligación de cumplir con las medidas legales y de seguridad suficientes para proteger los Datos Personales que se hayan recabado.</w:t>
      </w:r>
    </w:p>
    <w:p w:rsidR="00315BF9" w:rsidRDefault="00315BF9" w:rsidP="00315BF9">
      <w:pPr>
        <w:jc w:val="both"/>
      </w:pPr>
      <w:r>
        <w:rPr>
          <w:color w:val="000000" w:themeColor="text1"/>
        </w:rPr>
        <w:t xml:space="preserve">El Formulario de Seguimiento/Informativo y la Ficha de Inscripción solo podrán ser llenados por los </w:t>
      </w:r>
      <w:r>
        <w:rPr>
          <w:color w:val="000000" w:themeColor="text1"/>
        </w:rPr>
        <w:t>interesados</w:t>
      </w:r>
      <w:bookmarkStart w:id="0" w:name="_GoBack"/>
      <w:bookmarkEnd w:id="0"/>
      <w:r>
        <w:rPr>
          <w:color w:val="000000" w:themeColor="text1"/>
        </w:rPr>
        <w:t xml:space="preserve"> en inscribirse en dichos cursos</w:t>
      </w:r>
      <w:r>
        <w:rPr>
          <w:color w:val="FF0000"/>
        </w:rPr>
        <w:t xml:space="preserve">. </w:t>
      </w:r>
      <w:r>
        <w:t xml:space="preserve">Para mayor detalle consulte, nuestro Aviso de Privacidad Integral en: </w:t>
      </w:r>
      <w:hyperlink r:id="rId6" w:history="1">
        <w:r w:rsidRPr="0020187D">
          <w:rPr>
            <w:rStyle w:val="Hipervnculo"/>
          </w:rPr>
          <w:t>www.utcancun.edu.mx</w:t>
        </w:r>
      </w:hyperlink>
      <w:r>
        <w:t xml:space="preserve">  en la sección de “Avisos de Privacidad”.</w:t>
      </w:r>
    </w:p>
    <w:p w:rsidR="00315BF9" w:rsidRDefault="00315BF9" w:rsidP="00315BF9">
      <w:pPr>
        <w:jc w:val="both"/>
      </w:pPr>
    </w:p>
    <w:p w:rsidR="00315BF9" w:rsidRDefault="00315BF9" w:rsidP="00315BF9">
      <w:pPr>
        <w:jc w:val="both"/>
      </w:pPr>
    </w:p>
    <w:p w:rsidR="00315BF9" w:rsidRDefault="00315BF9" w:rsidP="00315BF9">
      <w:pPr>
        <w:jc w:val="both"/>
      </w:pPr>
    </w:p>
    <w:p w:rsidR="00315BF9" w:rsidRDefault="00315BF9" w:rsidP="00315BF9">
      <w:pPr>
        <w:jc w:val="center"/>
      </w:pPr>
      <w:r>
        <w:t xml:space="preserve">Fecha de actualización: </w:t>
      </w:r>
      <w:r>
        <w:rPr>
          <w:color w:val="000000" w:themeColor="text1"/>
        </w:rPr>
        <w:t>28</w:t>
      </w:r>
      <w:r w:rsidRPr="006A54B6">
        <w:rPr>
          <w:color w:val="000000" w:themeColor="text1"/>
        </w:rPr>
        <w:t xml:space="preserve"> de Junio de 202</w:t>
      </w:r>
      <w:r>
        <w:rPr>
          <w:color w:val="000000" w:themeColor="text1"/>
        </w:rPr>
        <w:t>1</w:t>
      </w:r>
    </w:p>
    <w:p w:rsidR="00315BF9" w:rsidRPr="00F61F2A" w:rsidRDefault="00315BF9" w:rsidP="00315BF9"/>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6E9" w:rsidRDefault="005626E9" w:rsidP="002F6D54">
      <w:pPr>
        <w:spacing w:after="0" w:line="240" w:lineRule="auto"/>
      </w:pPr>
      <w:r>
        <w:separator/>
      </w:r>
    </w:p>
  </w:endnote>
  <w:endnote w:type="continuationSeparator" w:id="0">
    <w:p w:rsidR="005626E9" w:rsidRDefault="005626E9"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6E9" w:rsidRDefault="005626E9" w:rsidP="002F6D54">
      <w:pPr>
        <w:spacing w:after="0" w:line="240" w:lineRule="auto"/>
      </w:pPr>
      <w:r>
        <w:separator/>
      </w:r>
    </w:p>
  </w:footnote>
  <w:footnote w:type="continuationSeparator" w:id="0">
    <w:p w:rsidR="005626E9" w:rsidRDefault="005626E9"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15BF9"/>
    <w:rsid w:val="00333E1B"/>
    <w:rsid w:val="00354724"/>
    <w:rsid w:val="003A0992"/>
    <w:rsid w:val="00420F4E"/>
    <w:rsid w:val="00477B4C"/>
    <w:rsid w:val="004A7931"/>
    <w:rsid w:val="004F09CE"/>
    <w:rsid w:val="00541141"/>
    <w:rsid w:val="00545303"/>
    <w:rsid w:val="005626E9"/>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character" w:styleId="Hipervnculo">
    <w:name w:val="Hyperlink"/>
    <w:basedOn w:val="Fuentedeprrafopredeter"/>
    <w:uiPriority w:val="99"/>
    <w:unhideWhenUsed/>
    <w:rsid w:val="00315B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1273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2021-06-28T17:15:00Z</dcterms:created>
  <dcterms:modified xsi:type="dcterms:W3CDTF">2021-06-28T17:15:00Z</dcterms:modified>
</cp:coreProperties>
</file>